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85" w:rsidRPr="00B36535" w:rsidRDefault="003A4A06" w:rsidP="003A4A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A06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348913" cy="9105900"/>
            <wp:effectExtent l="0" t="0" r="0" b="0"/>
            <wp:docPr id="1" name="Рисунок 1" descr="C:\Users\Альмира\Desktop\страна фант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мира\Desktop\страна фантаз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09" cy="911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E85" w:rsidRPr="00B3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Второй этап – муниципальный заочный, проводится с </w:t>
      </w:r>
      <w:r w:rsid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9F5E85" w:rsidRPr="00B3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по </w:t>
      </w:r>
      <w:r w:rsid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9F5E85" w:rsidRPr="00B3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5E85" w:rsidRPr="00B3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включительно. Работы победителей школьного этапа направляются в МБОУДО </w:t>
      </w:r>
      <w:r w:rsid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5E85" w:rsidRPr="00B3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 w:rsid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и воспитания»</w:t>
      </w:r>
      <w:r w:rsidR="009F5E85" w:rsidRPr="00B3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08.12.2016</w:t>
      </w:r>
      <w:r w:rsidR="009F5E85" w:rsidRPr="00B3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только при условии наличия протокола школьного этапа, размещенного на собственном сайте образовательного учреждения.</w:t>
      </w:r>
    </w:p>
    <w:p w:rsidR="009F5E85" w:rsidRPr="00B36535" w:rsidRDefault="009F5E85" w:rsidP="009F5E85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 итогам первого этапа (школьного) определяются победители от каждой возрастной категории в каждой номинации, которые должны быть направлены на муниципальный этап: </w:t>
      </w:r>
    </w:p>
    <w:p w:rsidR="009F5E85" w:rsidRDefault="009F5E85" w:rsidP="009F5E85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школ с численностью до 100 человек не более одной лучшей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(общее допустимое количество работ, направленных на муниципальный этап - не более 30 работ); </w:t>
      </w:r>
    </w:p>
    <w:p w:rsidR="009F5E85" w:rsidRPr="00B36535" w:rsidRDefault="009F5E85" w:rsidP="009F5E85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школ с численностью более 100 человек не более трех лучших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(общее допустимое количество работ, направленных на муниципальный этап - не более 90 работ).</w:t>
      </w:r>
      <w:r w:rsidRPr="00B3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288B" w:rsidRDefault="00CB288B" w:rsidP="006224CC">
      <w:pPr>
        <w:shd w:val="clear" w:color="auto" w:fill="FFFFFF"/>
        <w:spacing w:after="0" w:line="276" w:lineRule="auto"/>
        <w:ind w:firstLine="851"/>
        <w:jc w:val="both"/>
        <w:rPr>
          <w:color w:val="000000"/>
          <w:sz w:val="28"/>
          <w:szCs w:val="28"/>
        </w:rPr>
      </w:pPr>
    </w:p>
    <w:p w:rsidR="00CB288B" w:rsidRDefault="00CB288B" w:rsidP="00CB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Темы и номинации конкурса, критерии оценки работ</w:t>
      </w:r>
    </w:p>
    <w:p w:rsidR="00CB288B" w:rsidRPr="009F5E85" w:rsidRDefault="00CB288B" w:rsidP="00CB28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66235"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конкурса «Уютный дом» - работы должны иметь практическое и декоративное применение в интерьере дома. </w:t>
      </w:r>
    </w:p>
    <w:p w:rsidR="00CB288B" w:rsidRPr="009F5E85" w:rsidRDefault="00CB288B" w:rsidP="00CB28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66235"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</w:t>
      </w:r>
      <w:r w:rsidR="005A5774"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конкурса:</w:t>
      </w:r>
    </w:p>
    <w:p w:rsidR="00CB288B" w:rsidRDefault="00CB288B" w:rsidP="009F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F5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«Настенные предметы» - </w:t>
      </w:r>
      <w:r w:rsidR="009F5E85"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5E85"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в любой технике, которые </w:t>
      </w:r>
      <w:r w:rsid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</w:t>
      </w:r>
      <w:r w:rsidR="009F5E85"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</w:t>
      </w:r>
      <w:r w:rsid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ещены</w:t>
      </w:r>
      <w:r w:rsidR="009F5E85"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стене в интерьере дома.</w:t>
      </w:r>
    </w:p>
    <w:p w:rsidR="009F5E85" w:rsidRDefault="009F5E85" w:rsidP="009F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«Напольные предметы» - </w:t>
      </w:r>
      <w:r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в любой технике,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</w:t>
      </w:r>
      <w:r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ещены в доме на полу. </w:t>
      </w:r>
    </w:p>
    <w:p w:rsidR="009F5E85" w:rsidRDefault="009F5E85" w:rsidP="009F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«Подушки» - </w:t>
      </w:r>
      <w:r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в любой технике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235" w:rsidRPr="00D66235" w:rsidRDefault="00D66235" w:rsidP="00D66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работа не соответствует требованиям заявленной номинации – работа не оценивается жюри.</w:t>
      </w:r>
    </w:p>
    <w:p w:rsidR="00CB288B" w:rsidRDefault="00CB288B" w:rsidP="00CB28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6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по шести возрастным категориям:</w:t>
      </w:r>
    </w:p>
    <w:p w:rsidR="00CB288B" w:rsidRDefault="00CB288B" w:rsidP="00CB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 – 12 лет</w:t>
      </w:r>
    </w:p>
    <w:p w:rsidR="00CB288B" w:rsidRDefault="00CB288B" w:rsidP="00CB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- 13 – 14 лет</w:t>
      </w:r>
    </w:p>
    <w:p w:rsidR="00CB288B" w:rsidRDefault="00CB288B" w:rsidP="00CB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- 15 – 18 лет</w:t>
      </w:r>
    </w:p>
    <w:p w:rsidR="00CB288B" w:rsidRDefault="00CB288B" w:rsidP="00CB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 ограниченными возможностями здоровья</w:t>
      </w:r>
    </w:p>
    <w:p w:rsidR="00CB288B" w:rsidRDefault="00CB288B" w:rsidP="00CB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педагоги, воспитатели</w:t>
      </w:r>
    </w:p>
    <w:p w:rsidR="00CB288B" w:rsidRDefault="00CB288B" w:rsidP="00CB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родители.</w:t>
      </w:r>
    </w:p>
    <w:p w:rsidR="00CB288B" w:rsidRDefault="00CB288B" w:rsidP="00CB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288B" w:rsidRDefault="00CB288B" w:rsidP="00CB28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6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XSpec="center" w:tblpY="173"/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2195"/>
        <w:gridCol w:w="1985"/>
        <w:gridCol w:w="1417"/>
        <w:gridCol w:w="1923"/>
        <w:gridCol w:w="1437"/>
      </w:tblGrid>
      <w:tr w:rsidR="00CB288B" w:rsidTr="00CB288B">
        <w:trPr>
          <w:tblCellSpacing w:w="0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D66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использования работы в быту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Авторская идея и </w:t>
            </w:r>
            <w:r w:rsidR="004F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оригинальность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Композиционное решение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исполнения (аккуратность, эстетичность)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 техники исполнения</w:t>
            </w:r>
          </w:p>
        </w:tc>
      </w:tr>
      <w:tr w:rsidR="00CB288B" w:rsidTr="00CB288B">
        <w:trPr>
          <w:tblCellSpacing w:w="0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баллов</w:t>
            </w:r>
          </w:p>
        </w:tc>
      </w:tr>
      <w:tr w:rsidR="00CB288B" w:rsidTr="00CB288B">
        <w:trPr>
          <w:tblCellSpacing w:w="0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89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88B" w:rsidRDefault="00CB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количество: 50 баллов</w:t>
            </w:r>
          </w:p>
        </w:tc>
      </w:tr>
    </w:tbl>
    <w:p w:rsidR="00D66235" w:rsidRDefault="00D66235" w:rsidP="00CB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8B" w:rsidRDefault="00CB288B" w:rsidP="00CB288B">
      <w:pPr>
        <w:shd w:val="clear" w:color="auto" w:fill="FFFFFF"/>
        <w:spacing w:after="0" w:line="240" w:lineRule="auto"/>
        <w:ind w:firstLine="851"/>
        <w:jc w:val="both"/>
        <w:rPr>
          <w:rStyle w:val="c2"/>
        </w:rPr>
      </w:pPr>
    </w:p>
    <w:p w:rsidR="00CB288B" w:rsidRDefault="00CB288B" w:rsidP="00CB288B">
      <w:pPr>
        <w:pStyle w:val="c3"/>
        <w:spacing w:before="0" w:beforeAutospacing="0" w:after="0" w:afterAutospacing="0" w:line="276" w:lineRule="auto"/>
        <w:ind w:firstLine="851"/>
        <w:jc w:val="center"/>
        <w:rPr>
          <w:b/>
        </w:rPr>
      </w:pPr>
      <w:r>
        <w:rPr>
          <w:rStyle w:val="c2"/>
          <w:b/>
          <w:color w:val="000000"/>
          <w:sz w:val="28"/>
          <w:szCs w:val="28"/>
        </w:rPr>
        <w:t>6. Требование к работам</w:t>
      </w:r>
    </w:p>
    <w:p w:rsidR="009F5E85" w:rsidRPr="00E52CEE" w:rsidRDefault="009F5E85" w:rsidP="009F5E85">
      <w:pPr>
        <w:spacing w:after="0"/>
        <w:ind w:firstLine="851"/>
        <w:rPr>
          <w:rFonts w:ascii="Times New Roman" w:hAnsi="Times New Roman" w:cs="Times New Roman"/>
          <w:sz w:val="28"/>
          <w:lang w:eastAsia="ru-RU"/>
        </w:rPr>
      </w:pPr>
      <w:r w:rsidRPr="008674BE">
        <w:rPr>
          <w:rFonts w:ascii="Times New Roman" w:hAnsi="Times New Roman" w:cs="Times New Roman"/>
          <w:sz w:val="28"/>
          <w:lang w:eastAsia="ru-RU"/>
        </w:rPr>
        <w:t>6.</w:t>
      </w:r>
      <w:r w:rsidR="005336ED">
        <w:rPr>
          <w:rFonts w:ascii="Times New Roman" w:hAnsi="Times New Roman" w:cs="Times New Roman"/>
          <w:sz w:val="28"/>
          <w:lang w:eastAsia="ru-RU"/>
        </w:rPr>
        <w:t>1</w:t>
      </w:r>
      <w:r w:rsidRPr="008674BE">
        <w:rPr>
          <w:rFonts w:ascii="Times New Roman" w:hAnsi="Times New Roman" w:cs="Times New Roman"/>
          <w:sz w:val="28"/>
          <w:lang w:eastAsia="ru-RU"/>
        </w:rPr>
        <w:t xml:space="preserve"> В обязательном порядке работы должны быть снабжены этикеткой (Приложение 1) и заявкой (Приложение 2).</w:t>
      </w:r>
      <w:r>
        <w:rPr>
          <w:rFonts w:ascii="Times New Roman" w:hAnsi="Times New Roman" w:cs="Times New Roman"/>
          <w:sz w:val="28"/>
          <w:lang w:eastAsia="ru-RU"/>
        </w:rPr>
        <w:t xml:space="preserve"> Заявка должна быть представлена в электронном виде по адресу </w:t>
      </w:r>
      <w:hyperlink r:id="rId5" w:history="1">
        <w:r w:rsidRPr="00E77C96">
          <w:rPr>
            <w:rStyle w:val="a3"/>
            <w:rFonts w:ascii="Times New Roman" w:hAnsi="Times New Roman" w:cs="Times New Roman"/>
            <w:sz w:val="28"/>
            <w:lang w:val="en-US" w:eastAsia="ru-RU"/>
          </w:rPr>
          <w:t>aban</w:t>
        </w:r>
        <w:r w:rsidRPr="00E52CEE">
          <w:rPr>
            <w:rStyle w:val="a3"/>
            <w:rFonts w:ascii="Times New Roman" w:hAnsi="Times New Roman" w:cs="Times New Roman"/>
            <w:sz w:val="28"/>
            <w:lang w:eastAsia="ru-RU"/>
          </w:rPr>
          <w:t>-</w:t>
        </w:r>
        <w:r w:rsidRPr="00E77C96">
          <w:rPr>
            <w:rStyle w:val="a3"/>
            <w:rFonts w:ascii="Times New Roman" w:hAnsi="Times New Roman" w:cs="Times New Roman"/>
            <w:sz w:val="28"/>
            <w:lang w:val="en-US" w:eastAsia="ru-RU"/>
          </w:rPr>
          <w:t>cdt</w:t>
        </w:r>
        <w:r w:rsidRPr="00E52CEE">
          <w:rPr>
            <w:rStyle w:val="a3"/>
            <w:rFonts w:ascii="Times New Roman" w:hAnsi="Times New Roman" w:cs="Times New Roman"/>
            <w:sz w:val="28"/>
            <w:lang w:eastAsia="ru-RU"/>
          </w:rPr>
          <w:t>@</w:t>
        </w:r>
        <w:r w:rsidRPr="00E77C96">
          <w:rPr>
            <w:rStyle w:val="a3"/>
            <w:rFonts w:ascii="Times New Roman" w:hAnsi="Times New Roman" w:cs="Times New Roman"/>
            <w:sz w:val="28"/>
            <w:lang w:val="en-US" w:eastAsia="ru-RU"/>
          </w:rPr>
          <w:t>rambler</w:t>
        </w:r>
        <w:r w:rsidRPr="00E52CEE">
          <w:rPr>
            <w:rStyle w:val="a3"/>
            <w:rFonts w:ascii="Times New Roman" w:hAnsi="Times New Roman" w:cs="Times New Roman"/>
            <w:sz w:val="28"/>
            <w:lang w:eastAsia="ru-RU"/>
          </w:rPr>
          <w:t>.</w:t>
        </w:r>
        <w:proofErr w:type="spellStart"/>
        <w:r w:rsidRPr="00E77C96">
          <w:rPr>
            <w:rStyle w:val="a3"/>
            <w:rFonts w:ascii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Pr="00E52CE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и в печатном с подписью и печатью директора школы.</w:t>
      </w:r>
    </w:p>
    <w:p w:rsidR="009F5E85" w:rsidRDefault="009F5E85" w:rsidP="009F5E85">
      <w:pPr>
        <w:spacing w:after="0"/>
        <w:ind w:firstLine="851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6.</w:t>
      </w:r>
      <w:r w:rsidR="005336ED">
        <w:rPr>
          <w:rFonts w:ascii="Times New Roman" w:hAnsi="Times New Roman" w:cs="Times New Roman"/>
          <w:sz w:val="28"/>
          <w:lang w:eastAsia="ru-RU"/>
        </w:rPr>
        <w:t>2</w:t>
      </w:r>
      <w:r>
        <w:rPr>
          <w:rFonts w:ascii="Times New Roman" w:hAnsi="Times New Roman" w:cs="Times New Roman"/>
          <w:sz w:val="28"/>
          <w:lang w:eastAsia="ru-RU"/>
        </w:rPr>
        <w:t xml:space="preserve"> Работы, поданные на конкурс могут быть выполнены индивидуально либо коллективно.</w:t>
      </w:r>
    </w:p>
    <w:p w:rsidR="009F5E85" w:rsidRDefault="009F5E85" w:rsidP="009F5E85">
      <w:pPr>
        <w:spacing w:after="0"/>
        <w:ind w:firstLine="851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6.</w:t>
      </w:r>
      <w:r w:rsidR="005336ED">
        <w:rPr>
          <w:rFonts w:ascii="Times New Roman" w:hAnsi="Times New Roman" w:cs="Times New Roman"/>
          <w:sz w:val="28"/>
          <w:lang w:eastAsia="ru-RU"/>
        </w:rPr>
        <w:t>3</w:t>
      </w:r>
      <w:r>
        <w:rPr>
          <w:rFonts w:ascii="Times New Roman" w:hAnsi="Times New Roman" w:cs="Times New Roman"/>
          <w:sz w:val="28"/>
          <w:lang w:eastAsia="ru-RU"/>
        </w:rPr>
        <w:t xml:space="preserve"> Работы должны быть представлены на конкурс впервые. </w:t>
      </w:r>
    </w:p>
    <w:p w:rsidR="009F5E85" w:rsidRDefault="009F5E85" w:rsidP="00CB288B">
      <w:pPr>
        <w:ind w:firstLine="851"/>
        <w:rPr>
          <w:rStyle w:val="c2"/>
        </w:rPr>
      </w:pPr>
    </w:p>
    <w:p w:rsidR="005336ED" w:rsidRPr="00833885" w:rsidRDefault="005336ED" w:rsidP="005336ED">
      <w:pPr>
        <w:ind w:firstLine="851"/>
        <w:jc w:val="center"/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885"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Условия участия</w:t>
      </w:r>
    </w:p>
    <w:p w:rsidR="005336ED" w:rsidRDefault="005336ED" w:rsidP="005336ED">
      <w:pPr>
        <w:spacing w:after="0"/>
        <w:ind w:firstLine="851"/>
        <w:jc w:val="both"/>
        <w:rPr>
          <w:rStyle w:val="c2"/>
          <w:rFonts w:ascii="Times New Roman" w:hAnsi="Times New Roman" w:cs="Times New Roman"/>
          <w:sz w:val="28"/>
        </w:rPr>
      </w:pPr>
      <w:r>
        <w:rPr>
          <w:rStyle w:val="c2"/>
          <w:rFonts w:ascii="Times New Roman" w:hAnsi="Times New Roman" w:cs="Times New Roman"/>
          <w:sz w:val="28"/>
        </w:rPr>
        <w:t xml:space="preserve">7.1 Для каждого участника обязательным условием является оплата организационного взноса в размере 10 рублей за одну работу. </w:t>
      </w:r>
    </w:p>
    <w:p w:rsidR="005336ED" w:rsidRDefault="005336ED" w:rsidP="005336ED">
      <w:pPr>
        <w:spacing w:after="0"/>
        <w:ind w:firstLine="851"/>
        <w:jc w:val="both"/>
        <w:rPr>
          <w:rStyle w:val="c2"/>
          <w:rFonts w:ascii="Times New Roman" w:hAnsi="Times New Roman" w:cs="Times New Roman"/>
          <w:sz w:val="28"/>
        </w:rPr>
      </w:pPr>
      <w:r>
        <w:rPr>
          <w:rStyle w:val="c2"/>
          <w:rFonts w:ascii="Times New Roman" w:hAnsi="Times New Roman" w:cs="Times New Roman"/>
          <w:sz w:val="28"/>
        </w:rPr>
        <w:t xml:space="preserve">7.2 Организационный взнос вносится одновременно с подачей работ на муниципальный заочный этап конкурса, в период до 08 декабря 2016 года. </w:t>
      </w:r>
    </w:p>
    <w:p w:rsidR="005336ED" w:rsidRDefault="005336ED" w:rsidP="00CB288B">
      <w:pPr>
        <w:pStyle w:val="c3"/>
        <w:spacing w:before="0" w:beforeAutospacing="0" w:after="0" w:afterAutospacing="0" w:line="276" w:lineRule="auto"/>
        <w:ind w:firstLine="851"/>
        <w:jc w:val="center"/>
        <w:rPr>
          <w:rStyle w:val="c2"/>
          <w:b/>
          <w:color w:val="000000"/>
          <w:sz w:val="28"/>
          <w:szCs w:val="28"/>
        </w:rPr>
      </w:pPr>
    </w:p>
    <w:p w:rsidR="00CB288B" w:rsidRDefault="005336ED" w:rsidP="00CB288B">
      <w:pPr>
        <w:pStyle w:val="c3"/>
        <w:spacing w:before="0" w:beforeAutospacing="0" w:after="0" w:afterAutospacing="0" w:line="276" w:lineRule="auto"/>
        <w:ind w:firstLine="851"/>
        <w:jc w:val="center"/>
        <w:rPr>
          <w:b/>
          <w:color w:val="000000"/>
        </w:rPr>
      </w:pPr>
      <w:r>
        <w:rPr>
          <w:rStyle w:val="c2"/>
          <w:b/>
          <w:color w:val="000000"/>
          <w:sz w:val="28"/>
          <w:szCs w:val="28"/>
        </w:rPr>
        <w:t>8</w:t>
      </w:r>
      <w:r w:rsidR="00CB288B">
        <w:rPr>
          <w:rStyle w:val="c2"/>
          <w:b/>
          <w:color w:val="000000"/>
          <w:sz w:val="28"/>
          <w:szCs w:val="28"/>
        </w:rPr>
        <w:t>.   Порядок подведения итогов Конкурса</w:t>
      </w:r>
    </w:p>
    <w:p w:rsidR="005336ED" w:rsidRDefault="005336ED" w:rsidP="005336ED">
      <w:pPr>
        <w:pStyle w:val="c6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8.1 При подведении итогов, жюри определяет победителей, занявших первое, второе, третье места, в каждой номинации и в каждой возрастной группе.</w:t>
      </w:r>
    </w:p>
    <w:p w:rsidR="005336ED" w:rsidRDefault="005336ED" w:rsidP="005336ED">
      <w:pPr>
        <w:pStyle w:val="c6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усмотрению жюри количество победителей может быть уменьшено, при отсутствии достаточного количества участников в возрастной группе, либо увеличено – при большом количестве работ, получивших наивысшую сумму баллов.</w:t>
      </w:r>
    </w:p>
    <w:p w:rsidR="005336ED" w:rsidRDefault="005336ED" w:rsidP="005336ED">
      <w:pPr>
        <w:pStyle w:val="c6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8.2 Победители будут награждены грамотами.  </w:t>
      </w:r>
    </w:p>
    <w:p w:rsidR="005336ED" w:rsidRDefault="005336ED" w:rsidP="005336ED">
      <w:pPr>
        <w:pStyle w:val="c6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8.3 По итогам работы районного жюри оформляется итоговый протокол, который будет выставлен на сайте Центра дополнительного образования и воспитания </w:t>
      </w:r>
      <w:hyperlink r:id="rId6" w:history="1">
        <w:r w:rsidRPr="00AA2674">
          <w:rPr>
            <w:rStyle w:val="a3"/>
            <w:sz w:val="28"/>
            <w:szCs w:val="28"/>
          </w:rPr>
          <w:t>http://aban-cdt.ucoz.ru/</w:t>
        </w:r>
      </w:hyperlink>
      <w:r>
        <w:rPr>
          <w:rStyle w:val="c2"/>
          <w:color w:val="000000"/>
          <w:sz w:val="28"/>
          <w:szCs w:val="28"/>
        </w:rPr>
        <w:t xml:space="preserve">, а также в группе Вконтакте </w:t>
      </w:r>
      <w:hyperlink r:id="rId7" w:history="1">
        <w:r w:rsidRPr="00AA2674">
          <w:rPr>
            <w:rStyle w:val="a3"/>
            <w:sz w:val="28"/>
            <w:szCs w:val="28"/>
          </w:rPr>
          <w:t>http://vk.com/club3778834</w:t>
        </w:r>
      </w:hyperlink>
      <w:r>
        <w:rPr>
          <w:rStyle w:val="c2"/>
          <w:color w:val="000000"/>
          <w:sz w:val="28"/>
          <w:szCs w:val="28"/>
        </w:rPr>
        <w:t xml:space="preserve"> до 15 декабря 2016 года. </w:t>
      </w:r>
    </w:p>
    <w:p w:rsidR="00CB288B" w:rsidRDefault="00CB288B" w:rsidP="00CB288B">
      <w:pPr>
        <w:pStyle w:val="c6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  <w:szCs w:val="28"/>
        </w:rPr>
      </w:pPr>
    </w:p>
    <w:p w:rsidR="00CB288B" w:rsidRDefault="00FC7403" w:rsidP="00FC7403">
      <w:pPr>
        <w:pStyle w:val="c6"/>
        <w:spacing w:before="0" w:beforeAutospacing="0" w:after="0" w:afterAutospacing="0" w:line="276" w:lineRule="auto"/>
        <w:ind w:firstLine="142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вопросам обращаться: Альмира Александровна Рябцева, тел. 23-2-71</w:t>
      </w:r>
    </w:p>
    <w:p w:rsidR="00FC7403" w:rsidRDefault="00FC7403" w:rsidP="00FC7403">
      <w:pPr>
        <w:pStyle w:val="c6"/>
        <w:spacing w:before="0" w:beforeAutospacing="0" w:after="0" w:afterAutospacing="0" w:line="276" w:lineRule="auto"/>
        <w:ind w:firstLine="142"/>
        <w:rPr>
          <w:rStyle w:val="c2"/>
          <w:color w:val="000000"/>
          <w:sz w:val="28"/>
          <w:szCs w:val="28"/>
        </w:rPr>
      </w:pPr>
    </w:p>
    <w:p w:rsidR="00FC7403" w:rsidRDefault="00FC7403" w:rsidP="00FC7403">
      <w:pPr>
        <w:pStyle w:val="c6"/>
        <w:spacing w:before="0" w:beforeAutospacing="0" w:after="0" w:afterAutospacing="0" w:line="276" w:lineRule="auto"/>
        <w:ind w:firstLine="142"/>
        <w:rPr>
          <w:rStyle w:val="c2"/>
          <w:color w:val="000000"/>
          <w:sz w:val="28"/>
          <w:szCs w:val="28"/>
        </w:rPr>
      </w:pPr>
    </w:p>
    <w:p w:rsidR="005336ED" w:rsidRDefault="005336ED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</w:p>
    <w:p w:rsidR="005336ED" w:rsidRDefault="005336ED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</w:p>
    <w:p w:rsidR="005336ED" w:rsidRDefault="005336ED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</w:p>
    <w:p w:rsidR="005336ED" w:rsidRDefault="005336ED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</w:p>
    <w:p w:rsidR="003A4A06" w:rsidRDefault="003A4A06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</w:p>
    <w:p w:rsidR="003A4A06" w:rsidRDefault="003A4A06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</w:p>
    <w:p w:rsidR="00CB288B" w:rsidRDefault="00CB288B" w:rsidP="00CB288B">
      <w:pPr>
        <w:pStyle w:val="c6"/>
        <w:spacing w:before="0" w:beforeAutospacing="0" w:after="0" w:afterAutospacing="0" w:line="276" w:lineRule="auto"/>
        <w:ind w:firstLine="851"/>
        <w:jc w:val="right"/>
        <w:rPr>
          <w:rStyle w:val="c2"/>
          <w:color w:val="000000"/>
          <w:sz w:val="28"/>
          <w:szCs w:val="28"/>
        </w:rPr>
      </w:pPr>
      <w:bookmarkStart w:id="0" w:name="_GoBack"/>
      <w:bookmarkEnd w:id="0"/>
      <w:r>
        <w:rPr>
          <w:rStyle w:val="c2"/>
          <w:color w:val="000000"/>
          <w:sz w:val="28"/>
          <w:szCs w:val="28"/>
        </w:rPr>
        <w:lastRenderedPageBreak/>
        <w:t>Приложение 1</w:t>
      </w:r>
    </w:p>
    <w:p w:rsidR="00CB288B" w:rsidRDefault="00CB288B" w:rsidP="00CB288B">
      <w:pPr>
        <w:pStyle w:val="c6"/>
        <w:spacing w:before="0" w:beforeAutospacing="0" w:after="0" w:afterAutospacing="0" w:line="276" w:lineRule="auto"/>
        <w:ind w:firstLine="851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6"/>
      </w:tblGrid>
      <w:tr w:rsidR="00CB288B" w:rsidTr="005336ED">
        <w:trPr>
          <w:trHeight w:val="706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ED" w:rsidRDefault="005336ED" w:rsidP="005336E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  <w:p w:rsidR="005336ED" w:rsidRDefault="005336ED" w:rsidP="005336E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автора</w:t>
            </w:r>
          </w:p>
          <w:p w:rsidR="005336ED" w:rsidRDefault="005336ED" w:rsidP="005336E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 и техника исполнения</w:t>
            </w:r>
          </w:p>
          <w:p w:rsidR="005336ED" w:rsidRDefault="005336ED" w:rsidP="005336E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Номинация </w:t>
            </w:r>
          </w:p>
          <w:p w:rsidR="005336ED" w:rsidRDefault="005336E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  <w:p w:rsidR="00CB288B" w:rsidRDefault="005336ED" w:rsidP="00CD65C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ОО</w:t>
            </w:r>
          </w:p>
        </w:tc>
      </w:tr>
    </w:tbl>
    <w:p w:rsidR="00CB288B" w:rsidRDefault="00CB288B" w:rsidP="00CB288B">
      <w:pPr>
        <w:spacing w:line="276" w:lineRule="auto"/>
        <w:ind w:firstLine="851"/>
      </w:pPr>
    </w:p>
    <w:p w:rsidR="00CB288B" w:rsidRDefault="00CB288B" w:rsidP="00CB288B">
      <w:pPr>
        <w:spacing w:line="276" w:lineRule="auto"/>
        <w:ind w:firstLine="851"/>
      </w:pPr>
    </w:p>
    <w:p w:rsidR="00CB288B" w:rsidRDefault="00CB288B" w:rsidP="00CB288B">
      <w:pPr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CB288B" w:rsidRDefault="00CB288B" w:rsidP="00CB288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на районный конкурс </w:t>
      </w:r>
    </w:p>
    <w:p w:rsidR="00CB288B" w:rsidRDefault="00CB288B" w:rsidP="00CB288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декоративно-прикладного творчества </w:t>
      </w:r>
    </w:p>
    <w:p w:rsidR="00CB288B" w:rsidRDefault="00CB288B" w:rsidP="00CB288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5336ED">
        <w:rPr>
          <w:rFonts w:ascii="Times New Roman" w:hAnsi="Times New Roman" w:cs="Times New Roman"/>
          <w:bCs/>
          <w:sz w:val="28"/>
        </w:rPr>
        <w:t>Страна Фантазия</w:t>
      </w:r>
      <w:r>
        <w:rPr>
          <w:rFonts w:ascii="Times New Roman" w:hAnsi="Times New Roman" w:cs="Times New Roman"/>
          <w:bCs/>
          <w:sz w:val="28"/>
        </w:rPr>
        <w:t>»</w:t>
      </w:r>
    </w:p>
    <w:p w:rsidR="00CB288B" w:rsidRDefault="00CB288B" w:rsidP="00CB288B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_______________________________________школы</w:t>
      </w:r>
    </w:p>
    <w:p w:rsidR="00CB288B" w:rsidRDefault="00CB288B" w:rsidP="00CB288B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388" w:type="dxa"/>
        <w:jc w:val="center"/>
        <w:tblLook w:val="04A0" w:firstRow="1" w:lastRow="0" w:firstColumn="1" w:lastColumn="0" w:noHBand="0" w:noVBand="1"/>
      </w:tblPr>
      <w:tblGrid>
        <w:gridCol w:w="1644"/>
        <w:gridCol w:w="2211"/>
        <w:gridCol w:w="1976"/>
        <w:gridCol w:w="1705"/>
        <w:gridCol w:w="1852"/>
      </w:tblGrid>
      <w:tr w:rsidR="005336ED" w:rsidTr="00783C2C">
        <w:trPr>
          <w:jc w:val="center"/>
        </w:trPr>
        <w:tc>
          <w:tcPr>
            <w:tcW w:w="1644" w:type="dxa"/>
          </w:tcPr>
          <w:p w:rsidR="005336ED" w:rsidRDefault="005336ED" w:rsidP="00783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конкурса</w:t>
            </w:r>
          </w:p>
        </w:tc>
        <w:tc>
          <w:tcPr>
            <w:tcW w:w="2211" w:type="dxa"/>
          </w:tcPr>
          <w:p w:rsidR="005336ED" w:rsidRDefault="005336ED" w:rsidP="00783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Возрастная категория</w:t>
            </w:r>
          </w:p>
        </w:tc>
        <w:tc>
          <w:tcPr>
            <w:tcW w:w="1976" w:type="dxa"/>
          </w:tcPr>
          <w:p w:rsidR="005336ED" w:rsidRDefault="005336ED" w:rsidP="00783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автора</w:t>
            </w:r>
          </w:p>
        </w:tc>
        <w:tc>
          <w:tcPr>
            <w:tcW w:w="1705" w:type="dxa"/>
          </w:tcPr>
          <w:p w:rsidR="005336ED" w:rsidRDefault="005336ED" w:rsidP="00783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1852" w:type="dxa"/>
          </w:tcPr>
          <w:p w:rsidR="005336ED" w:rsidRDefault="005336ED" w:rsidP="00783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</w:t>
            </w:r>
          </w:p>
        </w:tc>
      </w:tr>
      <w:tr w:rsidR="005336ED" w:rsidTr="00783C2C">
        <w:trPr>
          <w:jc w:val="center"/>
        </w:trPr>
        <w:tc>
          <w:tcPr>
            <w:tcW w:w="1644" w:type="dxa"/>
          </w:tcPr>
          <w:p w:rsidR="005336ED" w:rsidRDefault="005336ED" w:rsidP="00783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1" w:type="dxa"/>
          </w:tcPr>
          <w:p w:rsidR="005336ED" w:rsidRDefault="005336ED" w:rsidP="00783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5336ED" w:rsidRDefault="005336ED" w:rsidP="00783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5" w:type="dxa"/>
          </w:tcPr>
          <w:p w:rsidR="005336ED" w:rsidRDefault="005336ED" w:rsidP="00783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2" w:type="dxa"/>
          </w:tcPr>
          <w:p w:rsidR="005336ED" w:rsidRDefault="005336ED" w:rsidP="00783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6235" w:rsidRDefault="00D66235" w:rsidP="00D66235">
      <w:pPr>
        <w:spacing w:line="276" w:lineRule="auto"/>
        <w:ind w:firstLine="851"/>
        <w:rPr>
          <w:rFonts w:ascii="Times New Roman" w:hAnsi="Times New Roman" w:cs="Times New Roman"/>
          <w:sz w:val="28"/>
        </w:rPr>
      </w:pPr>
    </w:p>
    <w:p w:rsidR="00CB288B" w:rsidRDefault="00D66235" w:rsidP="00D66235">
      <w:pPr>
        <w:spacing w:line="276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_________</w:t>
      </w:r>
    </w:p>
    <w:p w:rsidR="003912DC" w:rsidRDefault="003912DC"/>
    <w:sectPr w:rsidR="0039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76"/>
    <w:rsid w:val="003912DC"/>
    <w:rsid w:val="003A4A06"/>
    <w:rsid w:val="004F79CA"/>
    <w:rsid w:val="005269DA"/>
    <w:rsid w:val="005336ED"/>
    <w:rsid w:val="005968C3"/>
    <w:rsid w:val="005A5774"/>
    <w:rsid w:val="006224CC"/>
    <w:rsid w:val="006A1EC9"/>
    <w:rsid w:val="00712576"/>
    <w:rsid w:val="007837DF"/>
    <w:rsid w:val="00820063"/>
    <w:rsid w:val="009F5E85"/>
    <w:rsid w:val="00A11FAF"/>
    <w:rsid w:val="00CB288B"/>
    <w:rsid w:val="00CD65CE"/>
    <w:rsid w:val="00CE245F"/>
    <w:rsid w:val="00D65B76"/>
    <w:rsid w:val="00D66235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4CFA-0D3E-47F6-9A48-7F91E75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88B"/>
    <w:rPr>
      <w:color w:val="0563C1" w:themeColor="hyperlink"/>
      <w:u w:val="single"/>
    </w:rPr>
  </w:style>
  <w:style w:type="paragraph" w:customStyle="1" w:styleId="c3">
    <w:name w:val="c3"/>
    <w:basedOn w:val="a"/>
    <w:rsid w:val="00CB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B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288B"/>
  </w:style>
  <w:style w:type="table" w:styleId="a4">
    <w:name w:val="Table Grid"/>
    <w:basedOn w:val="a1"/>
    <w:uiPriority w:val="39"/>
    <w:rsid w:val="00CB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club3778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an-cdt.ucoz.ru/" TargetMode="External"/><Relationship Id="rId5" Type="http://schemas.openxmlformats.org/officeDocument/2006/relationships/hyperlink" Target="mailto:aban-cdt@ramble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Альмира</cp:lastModifiedBy>
  <cp:revision>9</cp:revision>
  <dcterms:created xsi:type="dcterms:W3CDTF">2015-10-28T03:05:00Z</dcterms:created>
  <dcterms:modified xsi:type="dcterms:W3CDTF">2016-11-11T07:57:00Z</dcterms:modified>
</cp:coreProperties>
</file>